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68" w:rsidRPr="00A64B2C" w:rsidRDefault="000F3168" w:rsidP="000F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0F3168" w:rsidRDefault="000F3168" w:rsidP="000F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2021 - 2022</w:t>
      </w:r>
      <w:r w:rsidRPr="00A64B2C">
        <w:rPr>
          <w:rFonts w:ascii="Times New Roman" w:hAnsi="Times New Roman"/>
          <w:sz w:val="24"/>
          <w:szCs w:val="24"/>
        </w:rPr>
        <w:t xml:space="preserve"> учебный год на изучение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ществознания » в 7 классе отводит</w:t>
      </w:r>
      <w:r>
        <w:rPr>
          <w:rFonts w:ascii="Times New Roman" w:hAnsi="Times New Roman"/>
          <w:sz w:val="24"/>
          <w:szCs w:val="24"/>
        </w:rPr>
        <w:t>ся  час неделю</w:t>
      </w:r>
      <w:r w:rsidRPr="00A64B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 в 7 классе  используется учебник из УМК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A64B2C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Pr="00A64B2C">
        <w:rPr>
          <w:rFonts w:ascii="Times New Roman" w:hAnsi="Times New Roman"/>
          <w:sz w:val="24"/>
          <w:szCs w:val="24"/>
        </w:rPr>
        <w:t>Обществознание: Учебник для 7 класса общеобразовательн</w:t>
      </w:r>
      <w:r>
        <w:rPr>
          <w:rFonts w:ascii="Times New Roman" w:hAnsi="Times New Roman"/>
          <w:sz w:val="24"/>
          <w:szCs w:val="24"/>
        </w:rPr>
        <w:t>ых учреждений.  Под редакцией Л.Н.Боголюбова, Л.Ф.Ивановой, М.: «Просвещение», 2017 год.</w:t>
      </w:r>
    </w:p>
    <w:p w:rsidR="000F3168" w:rsidRPr="00A64B2C" w:rsidRDefault="000F3168" w:rsidP="000F31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476" w:type="dxa"/>
        <w:tblInd w:w="91" w:type="dxa"/>
        <w:tblLayout w:type="fixed"/>
        <w:tblLook w:val="04A0"/>
      </w:tblPr>
      <w:tblGrid>
        <w:gridCol w:w="760"/>
        <w:gridCol w:w="10172"/>
        <w:gridCol w:w="1843"/>
        <w:gridCol w:w="1701"/>
      </w:tblGrid>
      <w:tr w:rsidR="000F3168" w:rsidRPr="00A64B2C" w:rsidTr="00924C52">
        <w:trPr>
          <w:trHeight w:val="232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занятия/Содержание стандарта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0F3168" w:rsidRPr="00A64B2C" w:rsidTr="00924C52">
        <w:trPr>
          <w:trHeight w:val="302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7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3168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акт</w:t>
            </w: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/Социальные нормы как регуляторы поведения человека в обществе. Как усваиваются социальные нормы/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/Общественные нравы, традиции и обычаи. Общественные ценности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Права и обязанности граждан 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Права и обязанности граждан/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 по теме «Конституционные права и обязанности»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отвечай/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Признаки и виды правонарушений.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и виды преступлений. Особенности правового статуса несовершеннолетнего.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отвечай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/Понятие, виды и функции юридической ответственности. Особенности уголовной ответственности и наказания несовершеннолетних. Цели наказания.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Виды наказаний. Необходимая оборона.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Правоохранительные органы. Взаимоотношения органов государственной власти и граждан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Судебная система в Российской Федерации. Презумпция невиновности.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4E4DBF" w:rsidRDefault="000F3168" w:rsidP="00924C5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Контрольная работа по теме: «Регулирование поведения людей в обществе».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1F32A1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Экономика и её основные участники/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экономики. Товары и услуги.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и её основные участники/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Ресурсы и потребности, ограниченность ресурсов. </w:t>
            </w:r>
          </w:p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рыночная экономика в РТ.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Мастерство работника</w:t>
            </w: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аким должен быть современный работник.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Мастерство работника/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Заработная плата и стимулирование труда.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Производство: затраты, выручка, прибыль/П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роизводительность труда. Производство-основа экономики. Издержки, 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выручка, прибыль.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Разделение труда и специализация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состояние предпринимательства и бизнеса в РТ и пути их реорганизации и регулирования в регионе.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Торговля и ее формы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Реклама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Деньги, их функции/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Деньги и их функции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4E4DBF" w:rsidRDefault="000F3168" w:rsidP="00924C5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Контрольная работа по теме: «Экономика»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над ошибками. Воздействие человека на природу 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Взаимосвязь общества и природы.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Охранять природу — значит охранять жизнь/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Административная (итоговая) контрольная работа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Современные средства связи и коммуникации, их влияние на нашу жизнь.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3168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168" w:rsidRPr="00A64B2C" w:rsidRDefault="000F3168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68" w:rsidRPr="00A64B2C" w:rsidRDefault="000F3168" w:rsidP="00924C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F3168" w:rsidRPr="00A64B2C" w:rsidRDefault="000F3168" w:rsidP="000F31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3168" w:rsidRDefault="000F3168" w:rsidP="000F3168"/>
    <w:p w:rsidR="00ED7DCB" w:rsidRDefault="00ED7DCB"/>
    <w:sectPr w:rsidR="00ED7DCB" w:rsidSect="000F31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3168"/>
    <w:rsid w:val="000F3168"/>
    <w:rsid w:val="00ED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2021-10-04T11:40:00Z</dcterms:created>
  <dcterms:modified xsi:type="dcterms:W3CDTF">2021-10-04T11:40:00Z</dcterms:modified>
</cp:coreProperties>
</file>